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907"/>
        <w:tblW w:w="3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678"/>
        <w:gridCol w:w="616"/>
        <w:gridCol w:w="656"/>
        <w:gridCol w:w="678"/>
      </w:tblGrid>
      <w:tr w:rsidR="00AA14EC" w:rsidRPr="00FD2ECF">
        <w:trPr>
          <w:trHeight w:val="1169"/>
        </w:trPr>
        <w:tc>
          <w:tcPr>
            <w:tcW w:w="478" w:type="dxa"/>
            <w:vAlign w:val="center"/>
          </w:tcPr>
          <w:p w:rsidR="00AA14EC" w:rsidRPr="00FD2ECF" w:rsidRDefault="006D0D5E">
            <w:pPr>
              <w:pStyle w:val="Ttulo1"/>
              <w:jc w:val="center"/>
              <w:rPr>
                <w:sz w:val="24"/>
                <w:szCs w:val="24"/>
                <w:lang w:val="es-ES"/>
              </w:rPr>
            </w:pPr>
            <w:r w:rsidRPr="00FD2ECF">
              <w:rPr>
                <w:b w:val="0"/>
                <w:noProof/>
                <w:sz w:val="10"/>
                <w:szCs w:val="10"/>
                <w:lang w:val="es-ES" w:eastAsia="es-ES"/>
              </w:rPr>
              <w:drawing>
                <wp:inline distT="0" distB="0" distL="0" distR="0">
                  <wp:extent cx="293370" cy="293370"/>
                  <wp:effectExtent l="0" t="0" r="0" b="0"/>
                  <wp:docPr id="14" name="Imagen 14" descr="Un dibujo con letras&#10;&#10;Descripción generada automáticamente con confianza medi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Un dibujo con letras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6" cy="29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vAlign w:val="center"/>
          </w:tcPr>
          <w:p w:rsidR="00AA14EC" w:rsidRPr="00FD2ECF" w:rsidRDefault="006D0D5E">
            <w:pPr>
              <w:pStyle w:val="Ttulo1"/>
              <w:jc w:val="center"/>
              <w:rPr>
                <w:sz w:val="24"/>
                <w:szCs w:val="24"/>
                <w:lang w:val="es-ES"/>
              </w:rPr>
            </w:pPr>
            <w:r w:rsidRPr="00FD2ECF">
              <w:rPr>
                <w:b w:val="0"/>
                <w:noProof/>
                <w:sz w:val="10"/>
                <w:szCs w:val="10"/>
                <w:lang w:val="es-ES" w:eastAsia="es-ES"/>
              </w:rPr>
              <w:drawing>
                <wp:inline distT="0" distB="0" distL="0" distR="0">
                  <wp:extent cx="293370" cy="293370"/>
                  <wp:effectExtent l="0" t="0" r="0" b="0"/>
                  <wp:docPr id="13" name="Imagen 13" descr="Un dibujo de un animal&#10;&#10;Descripción generada automáticamente con confianza b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Un dibujo de un animal&#10;&#10;Descripción generada automáticamente con confianza baja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52" cy="29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vAlign w:val="center"/>
          </w:tcPr>
          <w:p w:rsidR="00AA14EC" w:rsidRPr="00FD2ECF" w:rsidRDefault="006D0D5E">
            <w:pPr>
              <w:pStyle w:val="Ttulo1"/>
              <w:jc w:val="center"/>
              <w:rPr>
                <w:sz w:val="24"/>
                <w:szCs w:val="24"/>
                <w:lang w:val="es-ES"/>
              </w:rPr>
            </w:pPr>
            <w:r w:rsidRPr="00FD2ECF">
              <w:rPr>
                <w:b w:val="0"/>
                <w:noProof/>
                <w:sz w:val="10"/>
                <w:szCs w:val="10"/>
                <w:lang w:val="es-ES" w:eastAsia="es-ES"/>
              </w:rPr>
              <w:drawing>
                <wp:inline distT="0" distB="0" distL="0" distR="0">
                  <wp:extent cx="251460" cy="251460"/>
                  <wp:effectExtent l="0" t="0" r="2540" b="2540"/>
                  <wp:docPr id="11" name="Imagen 11" descr="Un dibujo con letras&#10;&#10;Descripción generada automáticamente con confianza medi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Un dibujo con letras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98" cy="25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vAlign w:val="center"/>
          </w:tcPr>
          <w:p w:rsidR="00AA14EC" w:rsidRPr="00FD2ECF" w:rsidRDefault="006D0D5E">
            <w:pPr>
              <w:pStyle w:val="Ttulo1"/>
              <w:jc w:val="center"/>
              <w:rPr>
                <w:sz w:val="24"/>
                <w:szCs w:val="24"/>
                <w:lang w:val="es-ES"/>
              </w:rPr>
            </w:pPr>
            <w:r w:rsidRPr="00FD2ECF">
              <w:rPr>
                <w:b w:val="0"/>
                <w:noProof/>
                <w:sz w:val="10"/>
                <w:szCs w:val="10"/>
                <w:lang w:val="es-ES" w:eastAsia="es-ES"/>
              </w:rPr>
              <w:drawing>
                <wp:inline distT="0" distB="0" distL="0" distR="0">
                  <wp:extent cx="276860" cy="276860"/>
                  <wp:effectExtent l="0" t="0" r="2540" b="2540"/>
                  <wp:docPr id="12" name="Imagen 12" descr="Icono&#10;&#10;Descripción generada automáticament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con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36" cy="27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Align w:val="center"/>
          </w:tcPr>
          <w:p w:rsidR="00AA14EC" w:rsidRPr="00FD2ECF" w:rsidRDefault="006D0D5E">
            <w:pPr>
              <w:pStyle w:val="Ttulo1"/>
              <w:jc w:val="center"/>
              <w:rPr>
                <w:sz w:val="24"/>
                <w:szCs w:val="24"/>
                <w:lang w:val="es-ES"/>
              </w:rPr>
            </w:pPr>
            <w:r w:rsidRPr="00FD2ECF">
              <w:rPr>
                <w:b w:val="0"/>
                <w:noProof/>
                <w:sz w:val="10"/>
                <w:szCs w:val="10"/>
                <w:lang w:val="es-ES" w:eastAsia="es-ES"/>
              </w:rPr>
              <w:drawing>
                <wp:inline distT="0" distB="0" distL="0" distR="0">
                  <wp:extent cx="293370" cy="293370"/>
                  <wp:effectExtent l="0" t="0" r="0" b="0"/>
                  <wp:docPr id="15" name="Imagen 15" descr="Icono&#10;&#10;Descripción generada automáticament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 descr="Icon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2" cy="30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4EC" w:rsidRPr="00FD2ECF" w:rsidRDefault="00AA14EC">
      <w:pPr>
        <w:pStyle w:val="Ttulo1"/>
        <w:jc w:val="center"/>
        <w:rPr>
          <w:sz w:val="24"/>
          <w:szCs w:val="24"/>
          <w:lang w:val="es-ES"/>
        </w:rPr>
      </w:pPr>
    </w:p>
    <w:p w:rsidR="00AA14EC" w:rsidRPr="00FD2ECF" w:rsidRDefault="00AA14EC">
      <w:pPr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</w:p>
    <w:p w:rsidR="00534BE4" w:rsidRDefault="006D0D5E" w:rsidP="006264B3">
      <w:pPr>
        <w:pStyle w:val="Ttulo1"/>
        <w:spacing w:before="120"/>
        <w:jc w:val="both"/>
        <w:rPr>
          <w:sz w:val="40"/>
          <w:szCs w:val="40"/>
          <w:lang w:val="es-ES"/>
        </w:rPr>
      </w:pPr>
      <w:r w:rsidRPr="00FD2ECF">
        <w:rPr>
          <w:sz w:val="40"/>
          <w:szCs w:val="40"/>
          <w:lang w:val="es-ES"/>
        </w:rPr>
        <w:t xml:space="preserve">PROGRAMA MUNICIPAL DE ESCUELA DE FAMILIAS. </w:t>
      </w:r>
    </w:p>
    <w:p w:rsidR="00534BE4" w:rsidRPr="00DE2222" w:rsidRDefault="00534BE4" w:rsidP="006264B3">
      <w:pPr>
        <w:pStyle w:val="Ttulo1"/>
        <w:spacing w:before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A14EC" w:rsidRPr="00DE2222" w:rsidRDefault="0082516B" w:rsidP="00DE2222">
      <w:pPr>
        <w:pStyle w:val="Ttulo1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E2222">
        <w:rPr>
          <w:rFonts w:ascii="Times New Roman" w:hAnsi="Times New Roman" w:cs="Times New Roman"/>
          <w:sz w:val="24"/>
          <w:szCs w:val="24"/>
          <w:lang w:val="es-ES"/>
        </w:rPr>
        <w:t xml:space="preserve">El próximo </w:t>
      </w:r>
      <w:r w:rsidR="005E222D" w:rsidRPr="00DE2222">
        <w:rPr>
          <w:rFonts w:ascii="Times New Roman" w:hAnsi="Times New Roman" w:cs="Times New Roman"/>
          <w:sz w:val="24"/>
          <w:szCs w:val="24"/>
          <w:lang w:val="es-ES"/>
        </w:rPr>
        <w:t xml:space="preserve">viernes </w:t>
      </w:r>
      <w:r w:rsidR="00534BE4" w:rsidRPr="00DE2222">
        <w:rPr>
          <w:rFonts w:ascii="Times New Roman" w:hAnsi="Times New Roman" w:cs="Times New Roman"/>
          <w:sz w:val="24"/>
          <w:szCs w:val="24"/>
          <w:lang w:val="es-ES"/>
        </w:rPr>
        <w:t xml:space="preserve">3 de mayo </w:t>
      </w:r>
      <w:r w:rsidR="005E222D" w:rsidRPr="00DE2222">
        <w:rPr>
          <w:rFonts w:ascii="Times New Roman" w:hAnsi="Times New Roman" w:cs="Times New Roman"/>
          <w:sz w:val="24"/>
          <w:szCs w:val="24"/>
          <w:lang w:val="es-ES"/>
        </w:rPr>
        <w:t>a las 18</w:t>
      </w:r>
      <w:r w:rsidR="00730979" w:rsidRPr="00DE2222">
        <w:rPr>
          <w:rFonts w:ascii="Times New Roman" w:hAnsi="Times New Roman" w:cs="Times New Roman"/>
          <w:sz w:val="24"/>
          <w:szCs w:val="24"/>
          <w:lang w:val="es-ES"/>
        </w:rPr>
        <w:t xml:space="preserve"> h en </w:t>
      </w:r>
      <w:r w:rsidR="005E222D" w:rsidRPr="00DE2222">
        <w:rPr>
          <w:rFonts w:ascii="Times New Roman" w:hAnsi="Times New Roman" w:cs="Times New Roman"/>
          <w:sz w:val="24"/>
          <w:szCs w:val="24"/>
          <w:lang w:val="es-ES"/>
        </w:rPr>
        <w:t>el Centro Cívico Cultural</w:t>
      </w:r>
      <w:r w:rsidR="00730979" w:rsidRPr="00DE222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34BE4" w:rsidRPr="00DE2222">
        <w:rPr>
          <w:rFonts w:ascii="Times New Roman" w:hAnsi="Times New Roman" w:cs="Times New Roman"/>
          <w:sz w:val="24"/>
          <w:szCs w:val="24"/>
          <w:lang w:val="es-ES"/>
        </w:rPr>
        <w:t>Beatriz Bonaga experta en</w:t>
      </w:r>
      <w:r w:rsidR="006264B3" w:rsidRPr="00DE2222">
        <w:rPr>
          <w:rFonts w:ascii="Times New Roman" w:hAnsi="Times New Roman" w:cs="Times New Roman"/>
          <w:sz w:val="24"/>
          <w:szCs w:val="24"/>
          <w:lang w:val="es-ES"/>
        </w:rPr>
        <w:t xml:space="preserve"> coaching y neurociencia, </w:t>
      </w:r>
      <w:r w:rsidR="00534BE4" w:rsidRPr="00DE2222">
        <w:rPr>
          <w:rFonts w:ascii="Times New Roman" w:hAnsi="Times New Roman" w:cs="Times New Roman"/>
          <w:sz w:val="24"/>
          <w:szCs w:val="24"/>
          <w:lang w:val="es-ES"/>
        </w:rPr>
        <w:t xml:space="preserve">dinamizará un interesante taller </w:t>
      </w:r>
      <w:r w:rsidR="00DE2222" w:rsidRPr="00DE2222">
        <w:rPr>
          <w:rFonts w:ascii="Times New Roman" w:hAnsi="Times New Roman" w:cs="Times New Roman"/>
          <w:sz w:val="24"/>
          <w:szCs w:val="24"/>
          <w:lang w:val="es-ES"/>
        </w:rPr>
        <w:t>dirigido a familias</w:t>
      </w:r>
      <w:r w:rsidR="00534BE4" w:rsidRPr="00DE2222">
        <w:rPr>
          <w:rFonts w:ascii="Times New Roman" w:hAnsi="Times New Roman" w:cs="Times New Roman"/>
          <w:sz w:val="24"/>
          <w:szCs w:val="24"/>
          <w:lang w:val="es-ES"/>
        </w:rPr>
        <w:t xml:space="preserve"> sobre cómo mejorar la comunicación con nuestros hijos e hijas adolescentes.</w:t>
      </w:r>
    </w:p>
    <w:p w:rsidR="00534BE4" w:rsidRPr="00DE2222" w:rsidRDefault="00DE2222" w:rsidP="00534BE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Para participar en esta formación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 xml:space="preserve">es IMPRESCINDIBLE INSCRIBIRSE PREVIAMENTE, antes del día 2 de mayo, llamando al teléfono de Servicios Sociales: 976 661515 o mandando un mail a la dirección: </w:t>
      </w:r>
      <w:hyperlink r:id="rId19" w:history="1">
        <w:r w:rsidRPr="00E37216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bsocial@aytoejea.es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34BE4" w:rsidRDefault="00534BE4" w:rsidP="00534BE4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DE2222">
        <w:rPr>
          <w:rFonts w:ascii="Times New Roman" w:hAnsi="Times New Roman" w:cs="Times New Roman"/>
          <w:i/>
          <w:sz w:val="24"/>
          <w:szCs w:val="24"/>
          <w:lang w:val="es-ES"/>
        </w:rPr>
        <w:t>¿Cómo funciona el cerebro de un adolescente?; Retos a los que nos enfrentamos los padres y madres; Herramientas para mejorar la comunicación con los y las adolescentes, es el contenido que se abordará en este taller</w:t>
      </w:r>
      <w:r w:rsidR="00DE222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formativo.</w:t>
      </w:r>
    </w:p>
    <w:p w:rsidR="00DE2222" w:rsidRPr="00DE2222" w:rsidRDefault="00DE2222" w:rsidP="00534BE4">
      <w:pPr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534BE4" w:rsidRPr="00DE2222" w:rsidRDefault="00534BE4" w:rsidP="00534BE4">
      <w:pPr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6264B3" w:rsidRPr="006264B3" w:rsidRDefault="006264B3" w:rsidP="006264B3">
      <w:pPr>
        <w:rPr>
          <w:lang w:val="es-ES"/>
        </w:rPr>
      </w:pPr>
    </w:p>
    <w:p w:rsidR="00AA14EC" w:rsidRPr="00FD2ECF" w:rsidRDefault="00AA14EC" w:rsidP="0079788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14EC" w:rsidRPr="00FD2ECF">
      <w:footerReference w:type="default" r:id="rId20"/>
      <w:headerReference w:type="first" r:id="rId21"/>
      <w:footerReference w:type="first" r:id="rId22"/>
      <w:pgSz w:w="11900" w:h="16840"/>
      <w:pgMar w:top="1690" w:right="1080" w:bottom="1440" w:left="1080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59" w:rsidRDefault="00CE7A59">
      <w:pPr>
        <w:spacing w:after="0"/>
      </w:pPr>
      <w:r>
        <w:separator/>
      </w:r>
    </w:p>
  </w:endnote>
  <w:endnote w:type="continuationSeparator" w:id="0">
    <w:p w:rsidR="00CE7A59" w:rsidRDefault="00CE7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erif">
    <w:altName w:val="Times New Roman"/>
    <w:charset w:val="00"/>
    <w:family w:val="auto"/>
    <w:pitch w:val="default"/>
  </w:font>
  <w:font w:name="Sansation">
    <w:altName w:val="Times New Roman"/>
    <w:charset w:val="00"/>
    <w:family w:val="auto"/>
    <w:pitch w:val="default"/>
    <w:sig w:usb0="00000000" w:usb1="00000000" w:usb2="00000000" w:usb3="00000000" w:csb0="0000009F" w:csb1="00000000"/>
  </w:font>
  <w:font w:name="SimHei">
    <w:altName w:val="黑体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EC" w:rsidRDefault="006D0D5E">
    <w:pPr>
      <w:pStyle w:val="Pie-Normal"/>
      <w:rPr>
        <w:rStyle w:val="Pie"/>
      </w:rPr>
    </w:pPr>
    <w:r>
      <w:rPr>
        <w:rStyle w:val="Pie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75565</wp:posOffset>
              </wp:positionV>
              <wp:extent cx="6149340" cy="0"/>
              <wp:effectExtent l="0" t="0" r="2286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5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top:5.95pt;height:0pt;width:484.2pt;mso-position-horizontal:right;mso-position-horizontal-relative:margin;z-index:251659264;mso-width-relative:page;mso-height-relative:page;" filled="f" stroked="t" coordsize="21600,21600" o:gfxdata="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DuMtLTAAAABgEAAA8AAAAAAAAAAQAgAAAAIgAAAGRycy9k&#10;b3ducmV2LnhtbFBLAQIUABQAAAAIAIdO4kC0ThS3zgEAALADAAAOAAAAAAAAAAEAIAAAACIBAABk&#10;cnMvZTJvRG9jLnhtbFBLBQYAAAAABgAGAFkBAABi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  <w:p w:rsidR="00AA14EC" w:rsidRDefault="00AA14EC">
    <w:pPr>
      <w:pStyle w:val="Pie-Normal"/>
      <w:rPr>
        <w:rStyle w:val="Pie"/>
      </w:rPr>
    </w:pPr>
  </w:p>
  <w:p w:rsidR="00AA14EC" w:rsidRDefault="006D0D5E">
    <w:pPr>
      <w:pStyle w:val="Pie-Normal"/>
      <w:rPr>
        <w:rStyle w:val="Pie"/>
      </w:rPr>
    </w:pPr>
    <w:r>
      <w:rPr>
        <w:rStyle w:val="Pie"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5144770</wp:posOffset>
          </wp:positionH>
          <wp:positionV relativeFrom="margin">
            <wp:posOffset>9029065</wp:posOffset>
          </wp:positionV>
          <wp:extent cx="474980" cy="461010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85092"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5798185</wp:posOffset>
          </wp:positionH>
          <wp:positionV relativeFrom="paragraph">
            <wp:posOffset>2540</wp:posOffset>
          </wp:positionV>
          <wp:extent cx="333375" cy="508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14EC" w:rsidRDefault="00AA14EC">
    <w:pPr>
      <w:pStyle w:val="Pie-Normal"/>
      <w:rPr>
        <w:rStyle w:val="Pie"/>
      </w:rPr>
    </w:pPr>
  </w:p>
  <w:p w:rsidR="00AA14EC" w:rsidRDefault="006D0D5E">
    <w:pPr>
      <w:pStyle w:val="Pie-Normal"/>
      <w:rPr>
        <w:rStyle w:val="Pie"/>
        <w:sz w:val="14"/>
        <w:szCs w:val="14"/>
      </w:rPr>
    </w:pPr>
    <w:r>
      <w:rPr>
        <w:rStyle w:val="Pie"/>
        <w:sz w:val="14"/>
        <w:szCs w:val="14"/>
      </w:rPr>
      <w:t xml:space="preserve">AYUNTAMIENTO DE EJEA DE LOS CABALLEROS, </w:t>
    </w:r>
    <w:proofErr w:type="spellStart"/>
    <w:r>
      <w:rPr>
        <w:rStyle w:val="Pie"/>
        <w:sz w:val="14"/>
        <w:szCs w:val="14"/>
      </w:rPr>
      <w:t>Avda</w:t>
    </w:r>
    <w:proofErr w:type="spellEnd"/>
    <w:r>
      <w:rPr>
        <w:rStyle w:val="Pie"/>
        <w:sz w:val="14"/>
        <w:szCs w:val="14"/>
      </w:rPr>
      <w:t xml:space="preserve">. </w:t>
    </w:r>
    <w:proofErr w:type="spellStart"/>
    <w:r>
      <w:rPr>
        <w:rStyle w:val="Pie"/>
        <w:sz w:val="14"/>
        <w:szCs w:val="14"/>
      </w:rPr>
      <w:t>Cosculluela</w:t>
    </w:r>
    <w:proofErr w:type="spellEnd"/>
    <w:r>
      <w:rPr>
        <w:rStyle w:val="Pie"/>
        <w:sz w:val="14"/>
        <w:szCs w:val="14"/>
      </w:rPr>
      <w:t xml:space="preserve">, 1 50600 Ejea de los Caballeros </w:t>
    </w:r>
  </w:p>
  <w:p w:rsidR="00AA14EC" w:rsidRDefault="006D0D5E">
    <w:pPr>
      <w:pStyle w:val="Pie-Normal"/>
      <w:rPr>
        <w:color w:val="185092"/>
      </w:rPr>
    </w:pPr>
    <w:proofErr w:type="spellStart"/>
    <w:r>
      <w:rPr>
        <w:rStyle w:val="Pie"/>
      </w:rPr>
      <w:t>Telf</w:t>
    </w:r>
    <w:proofErr w:type="spellEnd"/>
    <w:r>
      <w:rPr>
        <w:rStyle w:val="Pie"/>
      </w:rPr>
      <w:t xml:space="preserve">: 976677474 Fax 976663816 </w:t>
    </w:r>
    <w:hyperlink r:id="rId3" w:history="1">
      <w:r>
        <w:rPr>
          <w:rStyle w:val="Hipervnculo"/>
        </w:rPr>
        <w:t>prensa@aytoejea.es</w:t>
      </w:r>
    </w:hyperlink>
    <w:r>
      <w:rPr>
        <w:rStyle w:val="Pie"/>
      </w:rPr>
      <w:t xml:space="preserve">  </w:t>
    </w:r>
    <w:r>
      <w:rPr>
        <w:rStyle w:val="Pie-Enlace"/>
      </w:rPr>
      <w:t>www.ejea.es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EC" w:rsidRDefault="006D0D5E">
    <w:pPr>
      <w:pStyle w:val="Pie-Normal"/>
      <w:rPr>
        <w:rStyle w:val="Pie"/>
      </w:rPr>
    </w:pPr>
    <w:r>
      <w:rPr>
        <w:rStyle w:val="Pie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64770</wp:posOffset>
              </wp:positionV>
              <wp:extent cx="6141720" cy="7620"/>
              <wp:effectExtent l="0" t="0" r="30480" b="30480"/>
              <wp:wrapNone/>
              <wp:docPr id="67" name="Conector rect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0.6pt;margin-top:5.1pt;height:0.6pt;width:483.6pt;mso-position-horizontal-relative:margin;z-index:251661312;mso-width-relative:page;mso-height-relative:page;" filled="f" stroked="t" coordsize="21600,21600" o:gfxdata="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vkFYe0wAA&#10;AAcBAAAPAAAAAAAAAAEAIAAAACIAAABkcnMvZG93bnJldi54bWxQSwECFAAUAAAACACHTuJAoip+&#10;MeoBAADhAwAADgAAAAAAAAABACAAAAAiAQAAZHJzL2Uyb0RvYy54bWxQSwUGAAAAAAYABgBZAQAA&#10;fgUAAAAA&#10;">
              <v:fill on="f" focussize="0,0"/>
              <v:stroke weight="0.5pt" color="#000000" miterlimit="8" joinstyle="miter"/>
              <v:imagedata o:title=""/>
              <o:lock v:ext="edit" aspectratio="f"/>
            </v:line>
          </w:pict>
        </mc:Fallback>
      </mc:AlternateContent>
    </w:r>
  </w:p>
  <w:p w:rsidR="00AA14EC" w:rsidRDefault="006D0D5E">
    <w:pPr>
      <w:pStyle w:val="Pie-Normal"/>
      <w:rPr>
        <w:rStyle w:val="Pie"/>
      </w:rPr>
    </w:pPr>
    <w:r>
      <w:rPr>
        <w:rStyle w:val="Pie"/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5108575</wp:posOffset>
          </wp:positionH>
          <wp:positionV relativeFrom="margin">
            <wp:posOffset>8495030</wp:posOffset>
          </wp:positionV>
          <wp:extent cx="474980" cy="474980"/>
          <wp:effectExtent l="0" t="0" r="1270" b="1270"/>
          <wp:wrapSquare wrapText="bothSides"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n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85092"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5798185</wp:posOffset>
          </wp:positionH>
          <wp:positionV relativeFrom="paragraph">
            <wp:posOffset>6350</wp:posOffset>
          </wp:positionV>
          <wp:extent cx="333375" cy="50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14EC" w:rsidRDefault="006D0D5E">
    <w:pPr>
      <w:pStyle w:val="Pie-Normal"/>
      <w:rPr>
        <w:rStyle w:val="Pie"/>
        <w:sz w:val="14"/>
        <w:szCs w:val="14"/>
      </w:rPr>
    </w:pPr>
    <w:r>
      <w:rPr>
        <w:rStyle w:val="Pie"/>
        <w:sz w:val="14"/>
        <w:szCs w:val="14"/>
      </w:rPr>
      <w:t xml:space="preserve">AYUNTAMIENTO DE EJEA DE LOS CABALLEROS, </w:t>
    </w:r>
    <w:proofErr w:type="spellStart"/>
    <w:r>
      <w:rPr>
        <w:rStyle w:val="Pie"/>
        <w:sz w:val="14"/>
        <w:szCs w:val="14"/>
      </w:rPr>
      <w:t>Avda</w:t>
    </w:r>
    <w:proofErr w:type="spellEnd"/>
    <w:r>
      <w:rPr>
        <w:rStyle w:val="Pie"/>
        <w:sz w:val="14"/>
        <w:szCs w:val="14"/>
      </w:rPr>
      <w:t xml:space="preserve">. </w:t>
    </w:r>
    <w:proofErr w:type="spellStart"/>
    <w:r>
      <w:rPr>
        <w:rStyle w:val="Pie"/>
        <w:sz w:val="14"/>
        <w:szCs w:val="14"/>
      </w:rPr>
      <w:t>Cosculluela</w:t>
    </w:r>
    <w:proofErr w:type="spellEnd"/>
    <w:r>
      <w:rPr>
        <w:rStyle w:val="Pie"/>
        <w:sz w:val="14"/>
        <w:szCs w:val="14"/>
      </w:rPr>
      <w:t xml:space="preserve">, 1 50600 Ejea de los Caballeros </w:t>
    </w:r>
  </w:p>
  <w:p w:rsidR="00AA14EC" w:rsidRDefault="006D0D5E">
    <w:pPr>
      <w:pStyle w:val="Pie-Normal"/>
      <w:rPr>
        <w:color w:val="185092"/>
      </w:rPr>
    </w:pPr>
    <w:proofErr w:type="spellStart"/>
    <w:r>
      <w:rPr>
        <w:rStyle w:val="Pie"/>
      </w:rPr>
      <w:t>Telf</w:t>
    </w:r>
    <w:proofErr w:type="spellEnd"/>
    <w:r>
      <w:rPr>
        <w:rStyle w:val="Pie"/>
      </w:rPr>
      <w:t xml:space="preserve">: 976677474 Fax 976663816 </w:t>
    </w:r>
    <w:hyperlink r:id="rId3" w:history="1">
      <w:r>
        <w:rPr>
          <w:rStyle w:val="Hipervnculo"/>
        </w:rPr>
        <w:t>prensa@aytoejea.es</w:t>
      </w:r>
    </w:hyperlink>
    <w:r>
      <w:rPr>
        <w:rStyle w:val="Pie"/>
      </w:rPr>
      <w:t xml:space="preserve">  </w:t>
    </w:r>
    <w:r>
      <w:rPr>
        <w:rStyle w:val="Pie-Enlace"/>
      </w:rPr>
      <w:t>www.ejea.es</w:t>
    </w:r>
  </w:p>
  <w:p w:rsidR="00AA14EC" w:rsidRDefault="00AA14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59" w:rsidRDefault="00CE7A59">
      <w:pPr>
        <w:spacing w:after="0"/>
      </w:pPr>
      <w:r>
        <w:separator/>
      </w:r>
    </w:p>
  </w:footnote>
  <w:footnote w:type="continuationSeparator" w:id="0">
    <w:p w:rsidR="00CE7A59" w:rsidRDefault="00CE7A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EC" w:rsidRDefault="006D0D5E">
    <w:pPr>
      <w:ind w:firstLine="0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12700</wp:posOffset>
          </wp:positionH>
          <wp:positionV relativeFrom="margin">
            <wp:posOffset>-1244600</wp:posOffset>
          </wp:positionV>
          <wp:extent cx="2418715" cy="975995"/>
          <wp:effectExtent l="0" t="0" r="0" b="1905"/>
          <wp:wrapSquare wrapText="bothSides"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agen 8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4" t="12323" b="13789"/>
                  <a:stretch>
                    <a:fillRect/>
                  </a:stretch>
                </pic:blipFill>
                <pic:spPr>
                  <a:xfrm>
                    <a:off x="0" y="0"/>
                    <a:ext cx="2418715" cy="9759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-749935</wp:posOffset>
              </wp:positionH>
              <wp:positionV relativeFrom="paragraph">
                <wp:posOffset>-446405</wp:posOffset>
              </wp:positionV>
              <wp:extent cx="7649845" cy="116840"/>
              <wp:effectExtent l="0" t="0" r="0" b="1016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099" cy="116840"/>
                      </a:xfrm>
                      <a:prstGeom prst="rect">
                        <a:avLst/>
                      </a:prstGeom>
                      <a:solidFill>
                        <a:srgbClr val="185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-59.05pt;margin-top:-35.15pt;height:9.2pt;width:602.35pt;z-index:251665408;v-text-anchor:middle;mso-width-relative:page;mso-height-relative:page;" fillcolor="#185092" filled="t" stroked="f" coordsize="21600,21600" o:gfxdata="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F98v62gAAAA0BAAAPAAAAAAAAAAEAIAAAACIAAABkcnMvZG93bnJldi54&#10;bWxQSwECFAAUAAAACACHTuJAYT/vE2oCAADSBAAADgAAAAAAAAABACAAAAApAQAAZHJzL2Uyb0Rv&#10;Yy54bWxQSwUGAAAAAAYABgBZAQAABQ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  <w:p w:rsidR="00AA14EC" w:rsidRDefault="00AA14EC">
    <w:pPr>
      <w:ind w:firstLine="0"/>
    </w:pPr>
  </w:p>
  <w:p w:rsidR="00AA14EC" w:rsidRDefault="006D0D5E">
    <w:pPr>
      <w:pStyle w:val="rea-Encabezado"/>
    </w:pPr>
    <w:proofErr w:type="spellStart"/>
    <w:r>
      <w:t>Infancia</w:t>
    </w:r>
    <w:proofErr w:type="spellEnd"/>
  </w:p>
  <w:p w:rsidR="00AA14EC" w:rsidRDefault="006D0D5E">
    <w:pPr>
      <w:pStyle w:val="Servicio-Encabezado"/>
    </w:pPr>
    <w:proofErr w:type="spellStart"/>
    <w:r>
      <w:t>Comunicación</w:t>
    </w:r>
    <w:proofErr w:type="spellEnd"/>
  </w:p>
  <w:p w:rsidR="00AA14EC" w:rsidRDefault="00AA14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staconnmeros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155B0296"/>
    <w:multiLevelType w:val="multilevel"/>
    <w:tmpl w:val="155B0296"/>
    <w:lvl w:ilvl="0">
      <w:start w:val="1"/>
      <w:numFmt w:val="bullet"/>
      <w:pStyle w:val="Listaconvieta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304F"/>
    <w:multiLevelType w:val="multilevel"/>
    <w:tmpl w:val="25BE304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pStyle w:val="Listaconvietas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E40"/>
    <w:multiLevelType w:val="multilevel"/>
    <w:tmpl w:val="2D054E4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aconvietas3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5026"/>
    <w:multiLevelType w:val="multilevel"/>
    <w:tmpl w:val="63E35026"/>
    <w:lvl w:ilvl="0">
      <w:start w:val="1"/>
      <w:numFmt w:val="decimal"/>
      <w:pStyle w:val="Listaconnmero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33"/>
    <w:rsid w:val="00000B02"/>
    <w:rsid w:val="00025976"/>
    <w:rsid w:val="000356E3"/>
    <w:rsid w:val="000472A7"/>
    <w:rsid w:val="00070C11"/>
    <w:rsid w:val="000813C4"/>
    <w:rsid w:val="00082470"/>
    <w:rsid w:val="000876BE"/>
    <w:rsid w:val="00091EF0"/>
    <w:rsid w:val="000A1892"/>
    <w:rsid w:val="000A50CA"/>
    <w:rsid w:val="000A7718"/>
    <w:rsid w:val="000B1609"/>
    <w:rsid w:val="000D46D7"/>
    <w:rsid w:val="001047BB"/>
    <w:rsid w:val="00106FF7"/>
    <w:rsid w:val="001126C1"/>
    <w:rsid w:val="00117C71"/>
    <w:rsid w:val="00120B96"/>
    <w:rsid w:val="00152F6B"/>
    <w:rsid w:val="00176078"/>
    <w:rsid w:val="0018486C"/>
    <w:rsid w:val="001848CF"/>
    <w:rsid w:val="00186246"/>
    <w:rsid w:val="001868DD"/>
    <w:rsid w:val="00194D96"/>
    <w:rsid w:val="001B0678"/>
    <w:rsid w:val="001B64DD"/>
    <w:rsid w:val="001B656E"/>
    <w:rsid w:val="001C51AB"/>
    <w:rsid w:val="001C7172"/>
    <w:rsid w:val="001D270C"/>
    <w:rsid w:val="00236444"/>
    <w:rsid w:val="002524A7"/>
    <w:rsid w:val="00253AEA"/>
    <w:rsid w:val="00286162"/>
    <w:rsid w:val="00290555"/>
    <w:rsid w:val="002A356C"/>
    <w:rsid w:val="002B40FB"/>
    <w:rsid w:val="002C4151"/>
    <w:rsid w:val="002E4BE2"/>
    <w:rsid w:val="00302D51"/>
    <w:rsid w:val="0030428F"/>
    <w:rsid w:val="00306CC1"/>
    <w:rsid w:val="00323D45"/>
    <w:rsid w:val="00331CEC"/>
    <w:rsid w:val="00347AE6"/>
    <w:rsid w:val="00370D39"/>
    <w:rsid w:val="003A3D92"/>
    <w:rsid w:val="003B0E4F"/>
    <w:rsid w:val="003C1708"/>
    <w:rsid w:val="003D18C4"/>
    <w:rsid w:val="003D1D77"/>
    <w:rsid w:val="003D6DA2"/>
    <w:rsid w:val="003E06DA"/>
    <w:rsid w:val="003E20EA"/>
    <w:rsid w:val="0041630C"/>
    <w:rsid w:val="00422DF8"/>
    <w:rsid w:val="00443AA6"/>
    <w:rsid w:val="00483B26"/>
    <w:rsid w:val="004B4EA1"/>
    <w:rsid w:val="004D36A0"/>
    <w:rsid w:val="004D7C55"/>
    <w:rsid w:val="004F09B6"/>
    <w:rsid w:val="004F169A"/>
    <w:rsid w:val="0051078A"/>
    <w:rsid w:val="00514285"/>
    <w:rsid w:val="00514EBB"/>
    <w:rsid w:val="00516871"/>
    <w:rsid w:val="00522E48"/>
    <w:rsid w:val="00534BE4"/>
    <w:rsid w:val="00543CA0"/>
    <w:rsid w:val="00550A86"/>
    <w:rsid w:val="005604AE"/>
    <w:rsid w:val="00576454"/>
    <w:rsid w:val="00581A78"/>
    <w:rsid w:val="00592EFC"/>
    <w:rsid w:val="005C16EB"/>
    <w:rsid w:val="005C6A4B"/>
    <w:rsid w:val="005D5392"/>
    <w:rsid w:val="005E1690"/>
    <w:rsid w:val="005E222D"/>
    <w:rsid w:val="005E3565"/>
    <w:rsid w:val="00600E6E"/>
    <w:rsid w:val="00613118"/>
    <w:rsid w:val="006225C8"/>
    <w:rsid w:val="006264B3"/>
    <w:rsid w:val="00635C84"/>
    <w:rsid w:val="0064522D"/>
    <w:rsid w:val="0064539C"/>
    <w:rsid w:val="00661BCB"/>
    <w:rsid w:val="00670A8D"/>
    <w:rsid w:val="00677CDA"/>
    <w:rsid w:val="00687014"/>
    <w:rsid w:val="006B7CFF"/>
    <w:rsid w:val="006C1738"/>
    <w:rsid w:val="006D0D5E"/>
    <w:rsid w:val="006D6CB4"/>
    <w:rsid w:val="006D74CC"/>
    <w:rsid w:val="006E2F32"/>
    <w:rsid w:val="006E5619"/>
    <w:rsid w:val="006F4156"/>
    <w:rsid w:val="0070254F"/>
    <w:rsid w:val="007060CE"/>
    <w:rsid w:val="00715D9E"/>
    <w:rsid w:val="007163DD"/>
    <w:rsid w:val="00730979"/>
    <w:rsid w:val="00756DC0"/>
    <w:rsid w:val="00783A57"/>
    <w:rsid w:val="007869B5"/>
    <w:rsid w:val="0079788F"/>
    <w:rsid w:val="007A3EC8"/>
    <w:rsid w:val="007A6A13"/>
    <w:rsid w:val="007B49B3"/>
    <w:rsid w:val="007D0511"/>
    <w:rsid w:val="007D6033"/>
    <w:rsid w:val="007E33CF"/>
    <w:rsid w:val="007F2D96"/>
    <w:rsid w:val="007F2F09"/>
    <w:rsid w:val="007F4050"/>
    <w:rsid w:val="00812848"/>
    <w:rsid w:val="008204AF"/>
    <w:rsid w:val="0082516B"/>
    <w:rsid w:val="008323E6"/>
    <w:rsid w:val="00842CE0"/>
    <w:rsid w:val="00847833"/>
    <w:rsid w:val="00850180"/>
    <w:rsid w:val="00872890"/>
    <w:rsid w:val="00872A71"/>
    <w:rsid w:val="00886D52"/>
    <w:rsid w:val="008A2828"/>
    <w:rsid w:val="008A7A59"/>
    <w:rsid w:val="008B2174"/>
    <w:rsid w:val="008C14E0"/>
    <w:rsid w:val="008C1A69"/>
    <w:rsid w:val="008C47BC"/>
    <w:rsid w:val="008C7A9E"/>
    <w:rsid w:val="008D2F86"/>
    <w:rsid w:val="00915F65"/>
    <w:rsid w:val="009171DB"/>
    <w:rsid w:val="00917237"/>
    <w:rsid w:val="00924D25"/>
    <w:rsid w:val="009B0625"/>
    <w:rsid w:val="009B12AF"/>
    <w:rsid w:val="009B3D96"/>
    <w:rsid w:val="009D3E47"/>
    <w:rsid w:val="009D4AA3"/>
    <w:rsid w:val="009F785F"/>
    <w:rsid w:val="00A21E74"/>
    <w:rsid w:val="00A307B1"/>
    <w:rsid w:val="00A33E9C"/>
    <w:rsid w:val="00A3657C"/>
    <w:rsid w:val="00A765BF"/>
    <w:rsid w:val="00A84CEF"/>
    <w:rsid w:val="00A85648"/>
    <w:rsid w:val="00A86031"/>
    <w:rsid w:val="00AA14EC"/>
    <w:rsid w:val="00AA4192"/>
    <w:rsid w:val="00AE0746"/>
    <w:rsid w:val="00AF79C4"/>
    <w:rsid w:val="00B043E3"/>
    <w:rsid w:val="00B10A45"/>
    <w:rsid w:val="00B16179"/>
    <w:rsid w:val="00B435AC"/>
    <w:rsid w:val="00B50E17"/>
    <w:rsid w:val="00B81193"/>
    <w:rsid w:val="00B83EE2"/>
    <w:rsid w:val="00B8606B"/>
    <w:rsid w:val="00B93C30"/>
    <w:rsid w:val="00BA313E"/>
    <w:rsid w:val="00BC419E"/>
    <w:rsid w:val="00BD0CEA"/>
    <w:rsid w:val="00BD3FB8"/>
    <w:rsid w:val="00BD4813"/>
    <w:rsid w:val="00C16A7D"/>
    <w:rsid w:val="00C40C26"/>
    <w:rsid w:val="00C4274D"/>
    <w:rsid w:val="00C43480"/>
    <w:rsid w:val="00C64C92"/>
    <w:rsid w:val="00C80519"/>
    <w:rsid w:val="00C82224"/>
    <w:rsid w:val="00C85F77"/>
    <w:rsid w:val="00CA18EC"/>
    <w:rsid w:val="00CB06CD"/>
    <w:rsid w:val="00CB18E0"/>
    <w:rsid w:val="00CB5DBD"/>
    <w:rsid w:val="00CB67D5"/>
    <w:rsid w:val="00CB730D"/>
    <w:rsid w:val="00CC567C"/>
    <w:rsid w:val="00CD100D"/>
    <w:rsid w:val="00CD12E4"/>
    <w:rsid w:val="00CD69F2"/>
    <w:rsid w:val="00CE7A59"/>
    <w:rsid w:val="00CF67BA"/>
    <w:rsid w:val="00D268F4"/>
    <w:rsid w:val="00D35229"/>
    <w:rsid w:val="00D36393"/>
    <w:rsid w:val="00D71BF2"/>
    <w:rsid w:val="00D7404E"/>
    <w:rsid w:val="00D81156"/>
    <w:rsid w:val="00DC0C0E"/>
    <w:rsid w:val="00DC0DCA"/>
    <w:rsid w:val="00DE2222"/>
    <w:rsid w:val="00E20917"/>
    <w:rsid w:val="00E44EAB"/>
    <w:rsid w:val="00E45225"/>
    <w:rsid w:val="00E476F9"/>
    <w:rsid w:val="00E54028"/>
    <w:rsid w:val="00E71532"/>
    <w:rsid w:val="00EB0ECA"/>
    <w:rsid w:val="00EC1AF5"/>
    <w:rsid w:val="00EC6EDD"/>
    <w:rsid w:val="00EE3762"/>
    <w:rsid w:val="00EE547F"/>
    <w:rsid w:val="00F07AE2"/>
    <w:rsid w:val="00F242B4"/>
    <w:rsid w:val="00F27D99"/>
    <w:rsid w:val="00F31CEF"/>
    <w:rsid w:val="00F375AE"/>
    <w:rsid w:val="00F46F90"/>
    <w:rsid w:val="00F64743"/>
    <w:rsid w:val="00F74292"/>
    <w:rsid w:val="00F82F58"/>
    <w:rsid w:val="00F911C5"/>
    <w:rsid w:val="00FB6CB4"/>
    <w:rsid w:val="00FB7554"/>
    <w:rsid w:val="00FC4D46"/>
    <w:rsid w:val="00FC613F"/>
    <w:rsid w:val="00FD2E79"/>
    <w:rsid w:val="00FD2ECF"/>
    <w:rsid w:val="00FE23AA"/>
    <w:rsid w:val="00FE65F8"/>
    <w:rsid w:val="00FF0DFF"/>
    <w:rsid w:val="557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3EAB"/>
  <w14:defaultImageDpi w14:val="32767"/>
  <w15:docId w15:val="{4C13D94D-AF11-4A77-8A67-B1C50FF1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firstLine="709"/>
    </w:pPr>
    <w:rPr>
      <w:rFonts w:ascii="PT Serif" w:eastAsiaTheme="minorHAnsi" w:hAnsi="PT Serif" w:cstheme="minorBid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ind w:firstLine="0"/>
      <w:outlineLvl w:val="0"/>
    </w:pPr>
    <w:rPr>
      <w:rFonts w:ascii="Sansation" w:eastAsiaTheme="majorEastAsia" w:hAnsi="Sansation" w:cstheme="majorBidi"/>
      <w:b/>
      <w:color w:val="185092"/>
      <w:sz w:val="28"/>
      <w:szCs w:val="2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ind w:firstLine="0"/>
      <w:outlineLvl w:val="1"/>
    </w:pPr>
    <w:rPr>
      <w:rFonts w:ascii="Sansation" w:eastAsiaTheme="majorEastAsia" w:hAnsi="Sansation" w:cstheme="majorBidi"/>
      <w:b/>
      <w:color w:val="1A1A1A" w:themeColor="background2" w:themeShade="1A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80"/>
      <w:outlineLvl w:val="2"/>
    </w:pPr>
    <w:rPr>
      <w:rFonts w:ascii="Sansation" w:eastAsiaTheme="majorEastAsia" w:hAnsi="Sansation" w:cstheme="majorBidi"/>
      <w:b/>
      <w:color w:val="000000" w:themeColor="text1"/>
      <w:sz w:val="2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b/>
      <w:color w:val="18509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color w:val="0D0D0D" w:themeColor="text1" w:themeTint="F2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40" w:after="0"/>
      <w:ind w:left="709" w:firstLine="0"/>
      <w:outlineLvl w:val="6"/>
    </w:pPr>
    <w:rPr>
      <w:rFonts w:eastAsiaTheme="majorEastAsia" w:cstheme="majorBidi"/>
      <w:iCs/>
      <w:color w:val="185092"/>
      <w:sz w:val="21"/>
      <w:szCs w:val="21"/>
    </w:rPr>
  </w:style>
  <w:style w:type="paragraph" w:styleId="Ttulo8">
    <w:name w:val="heading 8"/>
    <w:basedOn w:val="Ttulo9"/>
    <w:next w:val="Normal"/>
    <w:link w:val="Ttulo8Car"/>
    <w:uiPriority w:val="9"/>
    <w:unhideWhenUsed/>
    <w:pPr>
      <w:outlineLvl w:val="7"/>
    </w:pPr>
    <w:rPr>
      <w:b/>
      <w:i w:val="0"/>
    </w:rPr>
  </w:style>
  <w:style w:type="paragraph" w:styleId="Ttulo9">
    <w:name w:val="heading 9"/>
    <w:basedOn w:val="Normal"/>
    <w:next w:val="Normal"/>
    <w:link w:val="Ttulo9Car"/>
    <w:uiPriority w:val="9"/>
    <w:unhideWhenUsed/>
    <w:pPr>
      <w:keepNext/>
      <w:keepLines/>
      <w:spacing w:before="40" w:after="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47BA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Pr>
      <w:color w:val="0047BA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Descripcin">
    <w:name w:val="caption"/>
    <w:basedOn w:val="Normal"/>
    <w:next w:val="Normal"/>
    <w:uiPriority w:val="35"/>
    <w:semiHidden/>
    <w:unhideWhenUsed/>
    <w:pPr>
      <w:spacing w:after="200"/>
    </w:pPr>
    <w:rPr>
      <w:i/>
      <w:iCs/>
      <w:color w:val="0047B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imes New Roman" w:hAnsi="Times New Roman" w:cs="Times New Roman"/>
      <w:sz w:val="18"/>
      <w:szCs w:val="18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/>
    </w:pPr>
  </w:style>
  <w:style w:type="paragraph" w:styleId="Listaconnmeros2">
    <w:name w:val="List Number 2"/>
    <w:basedOn w:val="Normal"/>
    <w:uiPriority w:val="99"/>
    <w:unhideWhenUsed/>
    <w:pPr>
      <w:numPr>
        <w:numId w:val="1"/>
      </w:numPr>
      <w:spacing w:line="288" w:lineRule="auto"/>
      <w:contextualSpacing/>
    </w:p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/>
    </w:pPr>
  </w:style>
  <w:style w:type="paragraph" w:styleId="Listaconnmeros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Listaconvietas"/>
    <w:uiPriority w:val="99"/>
    <w:unhideWhenUsed/>
    <w:qFormat/>
    <w:pPr>
      <w:numPr>
        <w:ilvl w:val="2"/>
        <w:numId w:val="3"/>
      </w:numPr>
      <w:ind w:left="993" w:hanging="284"/>
    </w:pPr>
    <w:rPr>
      <w:sz w:val="16"/>
      <w:szCs w:val="16"/>
    </w:rPr>
  </w:style>
  <w:style w:type="paragraph" w:styleId="Listaconvietas">
    <w:name w:val="List Bullet"/>
    <w:basedOn w:val="Normal"/>
    <w:uiPriority w:val="99"/>
    <w:unhideWhenUsed/>
    <w:qFormat/>
    <w:pPr>
      <w:numPr>
        <w:numId w:val="4"/>
      </w:numPr>
      <w:contextualSpacing/>
    </w:pPr>
  </w:style>
  <w:style w:type="paragraph" w:styleId="Listaconvietas2">
    <w:name w:val="List Bullet 2"/>
    <w:basedOn w:val="Listaconvietas"/>
    <w:uiPriority w:val="99"/>
    <w:unhideWhenUsed/>
    <w:qFormat/>
    <w:pPr>
      <w:numPr>
        <w:ilvl w:val="1"/>
        <w:numId w:val="5"/>
      </w:numPr>
      <w:ind w:left="709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Pr>
      <w:rFonts w:ascii="PT Serif" w:hAnsi="PT Serif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Sansation" w:eastAsiaTheme="majorEastAsia" w:hAnsi="Sansation" w:cstheme="majorBidi"/>
      <w:b/>
      <w:color w:val="185092"/>
      <w:sz w:val="28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PT Serif" w:hAnsi="PT Serif"/>
      <w:sz w:val="20"/>
      <w:szCs w:val="20"/>
      <w:lang w:val="en-US"/>
    </w:rPr>
  </w:style>
  <w:style w:type="paragraph" w:customStyle="1" w:styleId="rea-Encabezado">
    <w:name w:val="Área - Encabezado"/>
    <w:basedOn w:val="Normal"/>
    <w:qFormat/>
    <w:pPr>
      <w:jc w:val="right"/>
    </w:pPr>
    <w:rPr>
      <w:rFonts w:ascii="Sansation" w:hAnsi="Sansation"/>
      <w:b/>
      <w:color w:val="185092"/>
    </w:rPr>
  </w:style>
  <w:style w:type="paragraph" w:customStyle="1" w:styleId="Servicio-Encabezado">
    <w:name w:val="Servicio - Encabezado"/>
    <w:basedOn w:val="Normal"/>
    <w:qFormat/>
    <w:pPr>
      <w:tabs>
        <w:tab w:val="center" w:pos="4252"/>
        <w:tab w:val="right" w:pos="8504"/>
      </w:tabs>
      <w:jc w:val="right"/>
    </w:pPr>
    <w:rPr>
      <w:rFonts w:ascii="Sansation" w:hAnsi="Sansation"/>
      <w:bCs/>
      <w:color w:val="185092"/>
      <w:sz w:val="19"/>
      <w:szCs w:val="19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Sansation" w:eastAsiaTheme="majorEastAsia" w:hAnsi="Sansation" w:cstheme="majorBidi"/>
      <w:b/>
      <w:color w:val="1A1A1A" w:themeColor="background2" w:themeShade="1A"/>
      <w:lang w:val="en-U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qFormat/>
    <w:rPr>
      <w:rFonts w:ascii="PT Serif" w:hAnsi="PT Serif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Sansation" w:eastAsiaTheme="majorEastAsia" w:hAnsi="Sansation" w:cstheme="majorBidi"/>
      <w:b/>
      <w:color w:val="000000" w:themeColor="text1"/>
      <w:sz w:val="2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PT Serif" w:eastAsiaTheme="majorEastAsia" w:hAnsi="PT Serif" w:cstheme="majorBidi"/>
      <w:b/>
      <w:iCs/>
      <w:sz w:val="22"/>
      <w:szCs w:val="22"/>
    </w:rPr>
  </w:style>
  <w:style w:type="character" w:customStyle="1" w:styleId="Pie-Enlace">
    <w:name w:val="Pie - Enlace"/>
    <w:basedOn w:val="Fuentedeprrafopredeter"/>
    <w:qFormat/>
    <w:rPr>
      <w:color w:val="auto"/>
      <w:u w:val="single"/>
    </w:rPr>
  </w:style>
  <w:style w:type="character" w:customStyle="1" w:styleId="Pie">
    <w:name w:val="Pie"/>
    <w:uiPriority w:val="1"/>
    <w:qFormat/>
    <w:rPr>
      <w:rFonts w:ascii="Sansation" w:hAnsi="Sansation"/>
      <w:color w:val="0D0D0D" w:themeColor="text1" w:themeTint="F2"/>
    </w:rPr>
  </w:style>
  <w:style w:type="paragraph" w:customStyle="1" w:styleId="Pie-Normal">
    <w:name w:val="Pie - Normal"/>
    <w:basedOn w:val="Normal"/>
    <w:qFormat/>
    <w:pPr>
      <w:spacing w:after="0"/>
      <w:ind w:firstLine="0"/>
    </w:pPr>
    <w:rPr>
      <w:rFonts w:ascii="Sansation" w:hAnsi="Sansation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PT Serif" w:eastAsiaTheme="majorEastAsia" w:hAnsi="PT Serif" w:cstheme="majorBidi"/>
      <w:b/>
      <w:color w:val="18509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PT Serif" w:eastAsiaTheme="majorEastAsia" w:hAnsi="PT Serif" w:cstheme="majorBidi"/>
      <w:i/>
      <w:color w:val="0D0D0D" w:themeColor="text1" w:themeTint="F2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PT Serif" w:eastAsiaTheme="majorEastAsia" w:hAnsi="PT Serif" w:cstheme="majorBidi"/>
      <w:iCs/>
      <w:color w:val="185092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PT Serif" w:eastAsiaTheme="majorEastAsia" w:hAnsi="PT Serif" w:cstheme="majorBidi"/>
      <w:b/>
      <w:iCs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PT Serif" w:eastAsiaTheme="majorEastAsia" w:hAnsi="PT Serif" w:cstheme="majorBidi"/>
      <w:i/>
      <w:iCs/>
      <w:sz w:val="21"/>
      <w:szCs w:val="21"/>
    </w:rPr>
  </w:style>
  <w:style w:type="paragraph" w:customStyle="1" w:styleId="Datossuperior">
    <w:name w:val="Datos superior"/>
    <w:basedOn w:val="Normal"/>
    <w:next w:val="Normal"/>
    <w:link w:val="DatossuperiorCar"/>
    <w:qFormat/>
    <w:pPr>
      <w:spacing w:after="0"/>
      <w:jc w:val="right"/>
    </w:pPr>
    <w:rPr>
      <w:sz w:val="18"/>
      <w:szCs w:val="18"/>
      <w:lang w:val="es-ES"/>
    </w:rPr>
  </w:style>
  <w:style w:type="character" w:customStyle="1" w:styleId="Datossuperior-Nnotificacin">
    <w:name w:val="Datos superior - Nº notificación"/>
    <w:basedOn w:val="DatossuperiorCar"/>
    <w:uiPriority w:val="1"/>
    <w:qFormat/>
    <w:rPr>
      <w:rFonts w:ascii="PT Serif" w:hAnsi="PT Serif"/>
      <w:b/>
      <w:sz w:val="18"/>
      <w:szCs w:val="18"/>
      <w:lang w:val="es-ES"/>
    </w:rPr>
  </w:style>
  <w:style w:type="character" w:customStyle="1" w:styleId="DatossuperiorCar">
    <w:name w:val="Datos superior Car"/>
    <w:basedOn w:val="Fuentedeprrafopredeter"/>
    <w:link w:val="Datossuperior"/>
    <w:qFormat/>
    <w:rPr>
      <w:rFonts w:ascii="PT Serif" w:hAnsi="PT Serif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imes New Roman" w:hAnsi="Times New Roman" w:cs="Times New Roman"/>
      <w:sz w:val="18"/>
      <w:szCs w:val="18"/>
      <w:lang w:val="en-US"/>
    </w:rPr>
  </w:style>
  <w:style w:type="paragraph" w:customStyle="1" w:styleId="parrafo">
    <w:name w:val="parrafo"/>
    <w:basedOn w:val="Normal"/>
    <w:uiPriority w:val="99"/>
    <w:qFormat/>
    <w:rPr>
      <w:lang w:val="es-ES"/>
    </w:rPr>
  </w:style>
  <w:style w:type="paragraph" w:customStyle="1" w:styleId="Lugar-Fecha">
    <w:name w:val="Lugar - Fecha"/>
    <w:basedOn w:val="parrafo"/>
    <w:qFormat/>
    <w:pPr>
      <w:spacing w:before="480"/>
      <w:jc w:val="right"/>
    </w:pPr>
    <w:rPr>
      <w:rFonts w:asciiTheme="minorHAnsi" w:hAnsiTheme="minorHAnsi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ytoejea" TargetMode="External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user/ayuntamientoeje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ytoeje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ayuntamientoeje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bsocial@aytoejea.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jea.es/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nsa@aytoejea.es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nsa@aytoejea.es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ci&#243;n\Identidad%20corporativa\Plantilla_Ayto-Ejea.dotx" TargetMode="External"/></Relationships>
</file>

<file path=word/theme/theme1.xml><?xml version="1.0" encoding="utf-8"?>
<a:theme xmlns:a="http://schemas.openxmlformats.org/drawingml/2006/main" name="Ayto Ejea">
  <a:themeElements>
    <a:clrScheme name="Ayto Ejea">
      <a:dk1>
        <a:sysClr val="windowText" lastClr="000000"/>
      </a:dk1>
      <a:lt1>
        <a:sysClr val="window" lastClr="FFFFFF"/>
      </a:lt1>
      <a:dk2>
        <a:srgbClr val="0047BA"/>
      </a:dk2>
      <a:lt2>
        <a:srgbClr val="FFFFFF"/>
      </a:lt2>
      <a:accent1>
        <a:srgbClr val="0047BA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47BA"/>
      </a:accent6>
      <a:hlink>
        <a:srgbClr val="0047BA"/>
      </a:hlink>
      <a:folHlink>
        <a:srgbClr val="0047BA"/>
      </a:folHlink>
    </a:clrScheme>
    <a:fontScheme name="Ayto Ejea">
      <a:majorFont>
        <a:latin typeface="Sansation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FC3B62-95C0-48A5-808F-B6F1A4B8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Plantilla_Ayto-Ejea.dotx</Template>
  <TotalTime>133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AYTO.EJEA DE LOS CABALLEROS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Graciela Arbea</cp:lastModifiedBy>
  <cp:revision>3</cp:revision>
  <cp:lastPrinted>2024-03-14T14:02:00Z</cp:lastPrinted>
  <dcterms:created xsi:type="dcterms:W3CDTF">2024-04-24T06:59:00Z</dcterms:created>
  <dcterms:modified xsi:type="dcterms:W3CDTF">2024-04-24T09:12:00Z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3082-11.2.0.11486</vt:lpwstr>
  </property>
  <property fmtid="{D5CDD505-2E9C-101B-9397-08002B2CF9AE}" pid="3" name="ICV">
    <vt:lpwstr>33CACBA1028F4D88A8FB48A2E3AD0BF8</vt:lpwstr>
  </property>
</Properties>
</file>